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CF0C5D" w:rsidRDefault="00CF0C5D" w:rsidP="00CF0C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искусству</w:t>
      </w:r>
    </w:p>
    <w:p w:rsidR="00CF0C5D" w:rsidRPr="00CF0C5D" w:rsidRDefault="00CF0C5D" w:rsidP="00CF0C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5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Количество часов   всего: 17,5 ч.; в неделю 0,5 час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- 3, зачетов - 0,   тестов – 4  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Планирование составлено на основе федерального компонента государственного образовательного стандарта  начального общего образования по искусству;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- программы начального общего образования по музыке;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- программы «Музыка»» для 9 классов, авторы: Е.Д. Критская, Г.П.Сергеева,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- учебного плана общеобразовательного учреждения.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CF0C5D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CF0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методический</w:t>
      </w:r>
      <w:proofErr w:type="gramEnd"/>
      <w:r w:rsidRPr="00CF0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комплект: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 Критская Е.Д., Сергеева Г.П.,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Т.С. Учебник « Музыка» 9 класс.- М.: Просвещение, 2009.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 Музыка» 9 класс (пособие для учителя). –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>М.: Просвещение, 2009.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Фонохрестоматия к учебнику « Музыка» 9 класс.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5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литература: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Вагнер Г.К.,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Владышевская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Т.Ф. Искусство Древней Руси. – М., 1993.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Ванслов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В.В. Изобразительное искусство и музыка: Очерки. – Л., 1983.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Л.С. Психология искусства. – Минск, 1998.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Исаева Л.А.,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Курченко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В.П.  Учитель музыки: пути профессионального становления. – Саратов, 2007.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Т.А. Современный урок музыки. – М.: Глобус, 2007.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Д.Д. Про трех китов и про многое другое. – М.: Детская литература, 1972.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CF0C5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Т.С. Методическое пособие. Музыка 5.- М.:   Просвещение, 2006.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И.В. Духовная музыка в школе. В 2 кн. – М., 2001. 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Г.Ю. Перспективные школьные технологии: Учеб</w:t>
      </w:r>
      <w:proofErr w:type="gramStart"/>
      <w:r w:rsidRPr="00CF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C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0C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0C5D">
        <w:rPr>
          <w:rFonts w:ascii="Times New Roman" w:hAnsi="Times New Roman" w:cs="Times New Roman"/>
          <w:sz w:val="24"/>
          <w:szCs w:val="24"/>
        </w:rPr>
        <w:t>етод. Пособие. – М., 2001.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C5D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CF0C5D">
        <w:rPr>
          <w:rFonts w:ascii="Times New Roman" w:hAnsi="Times New Roman" w:cs="Times New Roman"/>
          <w:sz w:val="24"/>
          <w:szCs w:val="24"/>
        </w:rPr>
        <w:t xml:space="preserve"> Л.А. Русская художественная культура: Учеб</w:t>
      </w:r>
      <w:proofErr w:type="gramStart"/>
      <w:r w:rsidRPr="00CF0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C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0C5D">
        <w:rPr>
          <w:rFonts w:ascii="Times New Roman" w:hAnsi="Times New Roman" w:cs="Times New Roman"/>
          <w:sz w:val="24"/>
          <w:szCs w:val="24"/>
        </w:rPr>
        <w:t>особие. – М., 1998.</w:t>
      </w:r>
    </w:p>
    <w:p w:rsidR="00CF0C5D" w:rsidRPr="00CF0C5D" w:rsidRDefault="00CF0C5D" w:rsidP="00CF0C5D">
      <w:pPr>
        <w:tabs>
          <w:tab w:val="left" w:pos="34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5D">
        <w:rPr>
          <w:rFonts w:ascii="Times New Roman" w:hAnsi="Times New Roman" w:cs="Times New Roman"/>
          <w:sz w:val="24"/>
          <w:szCs w:val="24"/>
        </w:rPr>
        <w:t xml:space="preserve">Смолина Е.А. Творческие приемы и задания на уроках музыки. – Ярославль, 2006. </w:t>
      </w:r>
    </w:p>
    <w:p w:rsidR="00CF0C5D" w:rsidRPr="00CF0C5D" w:rsidRDefault="00CF0C5D" w:rsidP="00CF0C5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0C5D" w:rsidRPr="00CF0C5D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0C5D"/>
    <w:rsid w:val="00234034"/>
    <w:rsid w:val="00395212"/>
    <w:rsid w:val="00555BCE"/>
    <w:rsid w:val="009E4365"/>
    <w:rsid w:val="00C03E08"/>
    <w:rsid w:val="00CF0C5D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2016-07-21T04:30:00Z</dcterms:created>
  <dcterms:modified xsi:type="dcterms:W3CDTF">2016-07-21T04:32:00Z</dcterms:modified>
</cp:coreProperties>
</file>